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0" w:type="dxa"/>
        <w:tblInd w:w="-9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1111"/>
        <w:gridCol w:w="1111"/>
        <w:gridCol w:w="1111"/>
        <w:gridCol w:w="1112"/>
        <w:gridCol w:w="1111"/>
        <w:gridCol w:w="1401"/>
        <w:gridCol w:w="1402"/>
        <w:gridCol w:w="1402"/>
      </w:tblGrid>
      <w:tr w:rsidR="002F62C0" w:rsidTr="002F62C0">
        <w:trPr>
          <w:trHeight w:val="3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2C0" w:rsidRDefault="00D22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2C0" w:rsidTr="002F62C0">
        <w:trPr>
          <w:trHeight w:val="3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2C0" w:rsidRDefault="00A5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решению </w:t>
            </w:r>
            <w:proofErr w:type="gramStart"/>
            <w:r w:rsidR="00B8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7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вановского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2C0" w:rsidTr="002F62C0">
        <w:trPr>
          <w:trHeight w:val="3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2C0" w:rsidTr="002F62C0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2C0" w:rsidRDefault="00A52E2B" w:rsidP="00835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835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25.12.2014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№</w:t>
            </w:r>
            <w:r w:rsidR="00835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F62C0" w:rsidTr="002F62C0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 w:rsidP="00A5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F62C0" w:rsidTr="002F62C0">
        <w:trPr>
          <w:trHeight w:val="3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2C0" w:rsidTr="002F62C0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62C0" w:rsidTr="002F62C0">
        <w:trPr>
          <w:trHeight w:val="290"/>
        </w:trPr>
        <w:tc>
          <w:tcPr>
            <w:tcW w:w="8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на 201</w:t>
            </w:r>
            <w:r w:rsidR="001D77A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год и плановый период 201</w:t>
            </w:r>
            <w:r w:rsidR="001D77A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-201</w:t>
            </w:r>
            <w:r w:rsidR="001D77A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годов            </w:t>
            </w:r>
          </w:p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F62C0" w:rsidRDefault="002F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52E2B" w:rsidRPr="00A52E2B" w:rsidRDefault="00A52E2B" w:rsidP="00A52E2B"/>
    <w:tbl>
      <w:tblPr>
        <w:tblStyle w:val="a3"/>
        <w:tblW w:w="0" w:type="auto"/>
        <w:tblInd w:w="-526" w:type="dxa"/>
        <w:tblLook w:val="04A0"/>
      </w:tblPr>
      <w:tblGrid>
        <w:gridCol w:w="675"/>
        <w:gridCol w:w="4637"/>
        <w:gridCol w:w="1559"/>
        <w:gridCol w:w="1560"/>
        <w:gridCol w:w="1559"/>
      </w:tblGrid>
      <w:tr w:rsidR="00A52E2B" w:rsidTr="00A1677F">
        <w:trPr>
          <w:trHeight w:val="429"/>
        </w:trPr>
        <w:tc>
          <w:tcPr>
            <w:tcW w:w="675" w:type="dxa"/>
          </w:tcPr>
          <w:p w:rsidR="00A52E2B" w:rsidRDefault="00A52E2B" w:rsidP="00A1677F">
            <w:r>
              <w:t>№</w:t>
            </w:r>
          </w:p>
        </w:tc>
        <w:tc>
          <w:tcPr>
            <w:tcW w:w="4637" w:type="dxa"/>
          </w:tcPr>
          <w:p w:rsidR="00A52E2B" w:rsidRDefault="00A52E2B" w:rsidP="00A16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межбюджетных трансфертов</w:t>
            </w:r>
          </w:p>
        </w:tc>
        <w:tc>
          <w:tcPr>
            <w:tcW w:w="1559" w:type="dxa"/>
          </w:tcPr>
          <w:p w:rsidR="00A52E2B" w:rsidRDefault="00A52E2B" w:rsidP="006410A8">
            <w:r>
              <w:t>201</w:t>
            </w:r>
            <w:r w:rsidR="006410A8">
              <w:t>5</w:t>
            </w:r>
          </w:p>
        </w:tc>
        <w:tc>
          <w:tcPr>
            <w:tcW w:w="1560" w:type="dxa"/>
          </w:tcPr>
          <w:p w:rsidR="00A52E2B" w:rsidRDefault="00A52E2B" w:rsidP="006410A8">
            <w:r>
              <w:t>201</w:t>
            </w:r>
            <w:r w:rsidR="006410A8">
              <w:t>6</w:t>
            </w:r>
          </w:p>
        </w:tc>
        <w:tc>
          <w:tcPr>
            <w:tcW w:w="1559" w:type="dxa"/>
          </w:tcPr>
          <w:p w:rsidR="00A52E2B" w:rsidRDefault="00A52E2B" w:rsidP="006410A8">
            <w:r>
              <w:t>201</w:t>
            </w:r>
            <w:r w:rsidR="006410A8">
              <w:t>7</w:t>
            </w:r>
          </w:p>
        </w:tc>
      </w:tr>
      <w:tr w:rsidR="00A52E2B" w:rsidTr="00A1677F">
        <w:tc>
          <w:tcPr>
            <w:tcW w:w="675" w:type="dxa"/>
          </w:tcPr>
          <w:p w:rsidR="00A52E2B" w:rsidRDefault="00A52E2B" w:rsidP="00A1677F">
            <w:pPr>
              <w:jc w:val="center"/>
            </w:pPr>
            <w:r>
              <w:t>1</w:t>
            </w:r>
          </w:p>
        </w:tc>
        <w:tc>
          <w:tcPr>
            <w:tcW w:w="4637" w:type="dxa"/>
          </w:tcPr>
          <w:p w:rsidR="00A52E2B" w:rsidRDefault="00A52E2B" w:rsidP="00A1677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52E2B" w:rsidRDefault="00A52E2B" w:rsidP="00A1677F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52E2B" w:rsidRDefault="00A52E2B" w:rsidP="00A1677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52E2B" w:rsidRDefault="00A52E2B" w:rsidP="00A1677F">
            <w:pPr>
              <w:jc w:val="center"/>
            </w:pPr>
            <w:r>
              <w:t>5</w:t>
            </w:r>
          </w:p>
        </w:tc>
      </w:tr>
      <w:tr w:rsidR="00C7326A" w:rsidTr="00A1677F">
        <w:tc>
          <w:tcPr>
            <w:tcW w:w="675" w:type="dxa"/>
          </w:tcPr>
          <w:p w:rsidR="00C7326A" w:rsidRDefault="00C7326A" w:rsidP="00A1677F">
            <w:pPr>
              <w:jc w:val="center"/>
            </w:pPr>
            <w:r>
              <w:t>1</w:t>
            </w:r>
          </w:p>
        </w:tc>
        <w:tc>
          <w:tcPr>
            <w:tcW w:w="4637" w:type="dxa"/>
          </w:tcPr>
          <w:p w:rsidR="00C7326A" w:rsidRDefault="00C7326A" w:rsidP="00D223F7">
            <w:r>
              <w:rPr>
                <w:rFonts w:ascii="Times New Roman" w:hAnsi="Times New Roman" w:cs="Times New Roman"/>
                <w:color w:val="000000"/>
              </w:rPr>
              <w:t>Межбюджетные трансферты на передачу полномочий по ведению росписи бюджета</w:t>
            </w:r>
          </w:p>
        </w:tc>
        <w:tc>
          <w:tcPr>
            <w:tcW w:w="1559" w:type="dxa"/>
          </w:tcPr>
          <w:p w:rsidR="00C7326A" w:rsidRDefault="00C7326A" w:rsidP="00B90AC0">
            <w:pPr>
              <w:jc w:val="center"/>
            </w:pPr>
            <w:r>
              <w:t>22 540,00</w:t>
            </w:r>
          </w:p>
        </w:tc>
        <w:tc>
          <w:tcPr>
            <w:tcW w:w="1560" w:type="dxa"/>
          </w:tcPr>
          <w:p w:rsidR="00C7326A" w:rsidRDefault="00C7326A" w:rsidP="0036491A">
            <w:pPr>
              <w:jc w:val="center"/>
            </w:pPr>
            <w:r>
              <w:t>22 540,00</w:t>
            </w:r>
          </w:p>
        </w:tc>
        <w:tc>
          <w:tcPr>
            <w:tcW w:w="1559" w:type="dxa"/>
          </w:tcPr>
          <w:p w:rsidR="00C7326A" w:rsidRDefault="00C7326A" w:rsidP="0036491A">
            <w:pPr>
              <w:jc w:val="center"/>
            </w:pPr>
            <w:r>
              <w:t>22 540,00</w:t>
            </w:r>
          </w:p>
        </w:tc>
      </w:tr>
      <w:tr w:rsidR="00C7326A" w:rsidTr="00A1677F">
        <w:tc>
          <w:tcPr>
            <w:tcW w:w="675" w:type="dxa"/>
          </w:tcPr>
          <w:p w:rsidR="00C7326A" w:rsidRDefault="00C7326A" w:rsidP="00A1677F">
            <w:pPr>
              <w:jc w:val="center"/>
            </w:pPr>
            <w:r>
              <w:t>2</w:t>
            </w:r>
          </w:p>
        </w:tc>
        <w:tc>
          <w:tcPr>
            <w:tcW w:w="4637" w:type="dxa"/>
          </w:tcPr>
          <w:p w:rsidR="00C7326A" w:rsidRDefault="00C7326A" w:rsidP="00D223F7">
            <w:r>
              <w:rPr>
                <w:rFonts w:ascii="Times New Roman" w:hAnsi="Times New Roman" w:cs="Times New Roman"/>
                <w:color w:val="000000"/>
              </w:rPr>
              <w:t>Межбюджетные трансферты на передачу полномочий по градостроительной деятельности</w:t>
            </w:r>
          </w:p>
        </w:tc>
        <w:tc>
          <w:tcPr>
            <w:tcW w:w="1559" w:type="dxa"/>
          </w:tcPr>
          <w:p w:rsidR="00C7326A" w:rsidRDefault="00C7326A" w:rsidP="00B90AC0">
            <w:pPr>
              <w:jc w:val="center"/>
            </w:pPr>
            <w:r>
              <w:t>16 164,00</w:t>
            </w:r>
          </w:p>
        </w:tc>
        <w:tc>
          <w:tcPr>
            <w:tcW w:w="1560" w:type="dxa"/>
          </w:tcPr>
          <w:p w:rsidR="00C7326A" w:rsidRDefault="00C7326A" w:rsidP="0036491A">
            <w:pPr>
              <w:jc w:val="center"/>
            </w:pPr>
            <w:r>
              <w:t>16 164,00</w:t>
            </w:r>
          </w:p>
        </w:tc>
        <w:tc>
          <w:tcPr>
            <w:tcW w:w="1559" w:type="dxa"/>
          </w:tcPr>
          <w:p w:rsidR="00C7326A" w:rsidRDefault="00C7326A" w:rsidP="0036491A">
            <w:pPr>
              <w:jc w:val="center"/>
            </w:pPr>
            <w:r>
              <w:t>16 164,00</w:t>
            </w:r>
          </w:p>
        </w:tc>
      </w:tr>
      <w:tr w:rsidR="00C7326A" w:rsidTr="00A1677F">
        <w:tc>
          <w:tcPr>
            <w:tcW w:w="675" w:type="dxa"/>
          </w:tcPr>
          <w:p w:rsidR="00C7326A" w:rsidRDefault="00C7326A" w:rsidP="00A1677F">
            <w:pPr>
              <w:jc w:val="center"/>
            </w:pPr>
            <w:r>
              <w:t>3</w:t>
            </w:r>
          </w:p>
        </w:tc>
        <w:tc>
          <w:tcPr>
            <w:tcW w:w="4637" w:type="dxa"/>
          </w:tcPr>
          <w:p w:rsidR="00C7326A" w:rsidRDefault="00C7326A" w:rsidP="00D223F7">
            <w:r>
              <w:rPr>
                <w:rFonts w:ascii="Times New Roman" w:hAnsi="Times New Roman" w:cs="Times New Roman"/>
                <w:color w:val="000000"/>
              </w:rPr>
              <w:t>Межбюджетные трансферты на передачу полномочий по физической культуре и спорту</w:t>
            </w:r>
          </w:p>
        </w:tc>
        <w:tc>
          <w:tcPr>
            <w:tcW w:w="1559" w:type="dxa"/>
          </w:tcPr>
          <w:p w:rsidR="00C7326A" w:rsidRDefault="00C7326A" w:rsidP="00B90AC0">
            <w:pPr>
              <w:jc w:val="center"/>
            </w:pPr>
            <w:r>
              <w:t>20 724,00</w:t>
            </w:r>
          </w:p>
        </w:tc>
        <w:tc>
          <w:tcPr>
            <w:tcW w:w="1560" w:type="dxa"/>
          </w:tcPr>
          <w:p w:rsidR="00C7326A" w:rsidRDefault="00C7326A" w:rsidP="0036491A">
            <w:pPr>
              <w:jc w:val="center"/>
            </w:pPr>
            <w:r>
              <w:t>20 724,00</w:t>
            </w:r>
          </w:p>
        </w:tc>
        <w:tc>
          <w:tcPr>
            <w:tcW w:w="1559" w:type="dxa"/>
          </w:tcPr>
          <w:p w:rsidR="00C7326A" w:rsidRDefault="00C7326A" w:rsidP="0036491A">
            <w:pPr>
              <w:jc w:val="center"/>
            </w:pPr>
            <w:r>
              <w:t>20 724,00</w:t>
            </w:r>
          </w:p>
        </w:tc>
      </w:tr>
      <w:tr w:rsidR="00C7326A" w:rsidTr="00A1677F">
        <w:tc>
          <w:tcPr>
            <w:tcW w:w="675" w:type="dxa"/>
          </w:tcPr>
          <w:p w:rsidR="00C7326A" w:rsidRDefault="00C7326A" w:rsidP="00A1677F">
            <w:pPr>
              <w:jc w:val="center"/>
            </w:pPr>
            <w:r>
              <w:t>4</w:t>
            </w:r>
          </w:p>
        </w:tc>
        <w:tc>
          <w:tcPr>
            <w:tcW w:w="4637" w:type="dxa"/>
          </w:tcPr>
          <w:p w:rsidR="00C7326A" w:rsidRDefault="00C7326A" w:rsidP="00A1677F"/>
        </w:tc>
        <w:tc>
          <w:tcPr>
            <w:tcW w:w="1559" w:type="dxa"/>
          </w:tcPr>
          <w:p w:rsidR="00C7326A" w:rsidRPr="00A52E2B" w:rsidRDefault="00C7326A" w:rsidP="00B90AC0">
            <w:pPr>
              <w:jc w:val="center"/>
              <w:rPr>
                <w:b/>
              </w:rPr>
            </w:pPr>
            <w:r>
              <w:rPr>
                <w:b/>
              </w:rPr>
              <w:t>59 428,00</w:t>
            </w:r>
          </w:p>
        </w:tc>
        <w:tc>
          <w:tcPr>
            <w:tcW w:w="1560" w:type="dxa"/>
          </w:tcPr>
          <w:p w:rsidR="00C7326A" w:rsidRPr="00A52E2B" w:rsidRDefault="00C7326A" w:rsidP="0036491A">
            <w:pPr>
              <w:jc w:val="center"/>
              <w:rPr>
                <w:b/>
              </w:rPr>
            </w:pPr>
            <w:r>
              <w:rPr>
                <w:b/>
              </w:rPr>
              <w:t>59 428,00</w:t>
            </w:r>
          </w:p>
        </w:tc>
        <w:tc>
          <w:tcPr>
            <w:tcW w:w="1559" w:type="dxa"/>
          </w:tcPr>
          <w:p w:rsidR="00C7326A" w:rsidRPr="00A52E2B" w:rsidRDefault="00C7326A" w:rsidP="0036491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59 428,00</w:t>
            </w:r>
          </w:p>
        </w:tc>
      </w:tr>
    </w:tbl>
    <w:p w:rsidR="00A52E2B" w:rsidRDefault="00A52E2B" w:rsidP="00A52E2B"/>
    <w:p w:rsidR="00E77B9E" w:rsidRDefault="00E77B9E"/>
    <w:p w:rsidR="00E77B9E" w:rsidRDefault="00E77B9E"/>
    <w:p w:rsidR="00E77B9E" w:rsidRDefault="00E77B9E"/>
    <w:p w:rsidR="00E77B9E" w:rsidRDefault="00E77B9E"/>
    <w:p w:rsidR="00E77B9E" w:rsidRDefault="00E77B9E"/>
    <w:p w:rsidR="00E77B9E" w:rsidRDefault="00E77B9E"/>
    <w:p w:rsidR="00E77B9E" w:rsidRDefault="00E77B9E"/>
    <w:p w:rsidR="00E77B9E" w:rsidRDefault="00E77B9E"/>
    <w:p w:rsidR="00E77B9E" w:rsidRDefault="00E77B9E"/>
    <w:p w:rsidR="00E77B9E" w:rsidRDefault="00E77B9E"/>
    <w:p w:rsidR="00E77B9E" w:rsidRDefault="00E77B9E"/>
    <w:sectPr w:rsidR="00E77B9E" w:rsidSect="00EF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54" w:rsidRDefault="00BC4B54" w:rsidP="00A30E72">
      <w:pPr>
        <w:spacing w:after="0" w:line="240" w:lineRule="auto"/>
      </w:pPr>
      <w:r>
        <w:separator/>
      </w:r>
    </w:p>
  </w:endnote>
  <w:endnote w:type="continuationSeparator" w:id="0">
    <w:p w:rsidR="00BC4B54" w:rsidRDefault="00BC4B54" w:rsidP="00A3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54" w:rsidRDefault="00BC4B54" w:rsidP="00A30E72">
      <w:pPr>
        <w:spacing w:after="0" w:line="240" w:lineRule="auto"/>
      </w:pPr>
      <w:r>
        <w:separator/>
      </w:r>
    </w:p>
  </w:footnote>
  <w:footnote w:type="continuationSeparator" w:id="0">
    <w:p w:rsidR="00BC4B54" w:rsidRDefault="00BC4B54" w:rsidP="00A30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E1C"/>
    <w:rsid w:val="00024D91"/>
    <w:rsid w:val="000B229F"/>
    <w:rsid w:val="001D77A2"/>
    <w:rsid w:val="002E455F"/>
    <w:rsid w:val="002F62C0"/>
    <w:rsid w:val="004E2A7C"/>
    <w:rsid w:val="006410A8"/>
    <w:rsid w:val="00835200"/>
    <w:rsid w:val="00A30E72"/>
    <w:rsid w:val="00A52E2B"/>
    <w:rsid w:val="00AE250E"/>
    <w:rsid w:val="00B45919"/>
    <w:rsid w:val="00B83BE5"/>
    <w:rsid w:val="00B90AC0"/>
    <w:rsid w:val="00BC4B54"/>
    <w:rsid w:val="00C7326A"/>
    <w:rsid w:val="00D223F7"/>
    <w:rsid w:val="00DC4E1C"/>
    <w:rsid w:val="00DF59A3"/>
    <w:rsid w:val="00E77B9E"/>
    <w:rsid w:val="00EF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E72"/>
  </w:style>
  <w:style w:type="paragraph" w:styleId="a6">
    <w:name w:val="footer"/>
    <w:basedOn w:val="a"/>
    <w:link w:val="a7"/>
    <w:uiPriority w:val="99"/>
    <w:unhideWhenUsed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E72"/>
  </w:style>
  <w:style w:type="paragraph" w:styleId="a6">
    <w:name w:val="footer"/>
    <w:basedOn w:val="a"/>
    <w:link w:val="a7"/>
    <w:uiPriority w:val="99"/>
    <w:unhideWhenUsed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2E52-8AC5-49F5-BCBC-2EE7F976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12</cp:revision>
  <dcterms:created xsi:type="dcterms:W3CDTF">2013-11-23T10:31:00Z</dcterms:created>
  <dcterms:modified xsi:type="dcterms:W3CDTF">2014-12-31T02:52:00Z</dcterms:modified>
</cp:coreProperties>
</file>