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2B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0AAC49" wp14:editId="6F807663">
            <wp:extent cx="752475" cy="8477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spacing w:val="20"/>
          <w:sz w:val="32"/>
          <w:szCs w:val="32"/>
        </w:rPr>
        <w:t>Ивановского сельсовета</w:t>
      </w: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F2BA9">
        <w:rPr>
          <w:rFonts w:ascii="Times New Roman" w:hAnsi="Times New Roman" w:cs="Times New Roman"/>
          <w:spacing w:val="20"/>
          <w:sz w:val="32"/>
          <w:szCs w:val="32"/>
        </w:rPr>
        <w:t>Ирбейского района Красноярского края</w:t>
      </w: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BA9">
        <w:rPr>
          <w:rFonts w:ascii="Times New Roman" w:hAnsi="Times New Roman" w:cs="Times New Roman"/>
          <w:spacing w:val="20"/>
          <w:sz w:val="48"/>
          <w:szCs w:val="48"/>
        </w:rPr>
        <w:t>ПОСТАНОВЛЕНИЕ</w:t>
      </w: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BA9" w:rsidRPr="002F2BA9" w:rsidRDefault="002F2BA9" w:rsidP="002F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F2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2B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2BA9">
        <w:rPr>
          <w:rFonts w:ascii="Times New Roman" w:hAnsi="Times New Roman" w:cs="Times New Roman"/>
          <w:sz w:val="28"/>
          <w:szCs w:val="28"/>
        </w:rPr>
        <w:t xml:space="preserve">  года                                   </w:t>
      </w:r>
      <w:proofErr w:type="gramStart"/>
      <w:r w:rsidRPr="002F2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2BA9">
        <w:rPr>
          <w:rFonts w:ascii="Times New Roman" w:hAnsi="Times New Roman" w:cs="Times New Roman"/>
          <w:sz w:val="28"/>
          <w:szCs w:val="28"/>
        </w:rPr>
        <w:t xml:space="preserve">. Ивановка                                     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2BA9">
        <w:rPr>
          <w:rFonts w:ascii="Times New Roman" w:hAnsi="Times New Roman" w:cs="Times New Roman"/>
          <w:sz w:val="28"/>
          <w:szCs w:val="28"/>
        </w:rPr>
        <w:t>-пг</w:t>
      </w:r>
    </w:p>
    <w:p w:rsidR="00536D84" w:rsidRPr="002F2BA9" w:rsidRDefault="00536D84" w:rsidP="00536D84">
      <w:pPr>
        <w:tabs>
          <w:tab w:val="left" w:pos="-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A9" w:rsidRDefault="002F2BA9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утверждении </w:t>
      </w:r>
    </w:p>
    <w:p w:rsidR="002F2BA9" w:rsidRDefault="002F2BA9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</w:t>
      </w:r>
    </w:p>
    <w:p w:rsidR="00536D84" w:rsidRPr="00536D84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служебному поведению</w:t>
      </w:r>
    </w:p>
    <w:p w:rsidR="002F2BA9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и </w:t>
      </w:r>
    </w:p>
    <w:p w:rsidR="002F2BA9" w:rsidRDefault="00536D84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урегулированию</w:t>
      </w:r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конфликта интересов </w:t>
      </w:r>
      <w:proofErr w:type="gramStart"/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2F2BA9" w:rsidRDefault="002F2BA9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Ивановского сельсовета</w:t>
      </w:r>
    </w:p>
    <w:p w:rsidR="00536D84" w:rsidRPr="00536D84" w:rsidRDefault="002F2BA9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Ирбейского района Красноярского края</w:t>
      </w:r>
    </w:p>
    <w:p w:rsidR="00536D84" w:rsidRPr="00536D84" w:rsidRDefault="00536D84" w:rsidP="00536D84">
      <w:pPr>
        <w:keepNext/>
        <w:tabs>
          <w:tab w:val="left" w:pos="-142"/>
        </w:tabs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</w:t>
      </w:r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крае», руководствуясь статьей</w:t>
      </w: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Ивановского сельсовета Ирбейского района Красноярского края: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BA9" w:rsidRDefault="00536D84" w:rsidP="00536D84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</w:t>
      </w:r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Ивановского сельсовета Ирбейского района Красноярского края </w:t>
      </w:r>
      <w:proofErr w:type="gramStart"/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D84" w:rsidRDefault="00536D84" w:rsidP="00536D84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BA9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Создать и утвердить комиссию по соблюдению требований к служебному поведению муниципальных служащих</w:t>
      </w:r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урегулированию конфликта интересов в органе местного самоуправления, аппарате избирательной комиссии муниципального образования (далее </w:t>
      </w:r>
      <w:proofErr w:type="gramStart"/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–к</w:t>
      </w:r>
      <w:proofErr w:type="gramEnd"/>
      <w:r w:rsidR="0089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омиссия) согласно Приложения 2.</w:t>
      </w:r>
    </w:p>
    <w:p w:rsidR="00536D84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агаю</w:t>
      </w:r>
      <w:r w:rsidR="00536D84" w:rsidRPr="00536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себя.</w:t>
      </w:r>
    </w:p>
    <w:p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в день, следующий за днем его официального опубликования в газете «Ивановский Вестник»</w:t>
      </w:r>
    </w:p>
    <w:p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Постановление от 05.12.2012г. № 13-пг считать утратившим силу.</w:t>
      </w:r>
    </w:p>
    <w:p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24D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24D" w:rsidRPr="00536D84" w:rsidRDefault="0089424D" w:rsidP="0089424D">
      <w:pPr>
        <w:keepNext/>
        <w:tabs>
          <w:tab w:val="left" w:pos="-142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                                                                         Т.А. Улюкова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9424D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D" w:rsidRPr="00536D84" w:rsidRDefault="0089424D" w:rsidP="0089424D">
      <w:pPr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4D" w:rsidRDefault="0089424D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536D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536D84" w:rsidRDefault="0089424D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Ивановского сельсовета Ирбейского района Красноярского края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</w:t>
      </w:r>
      <w:r w:rsidR="008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Ивановского</w:t>
      </w:r>
      <w:proofErr w:type="gramEnd"/>
      <w:r w:rsidR="008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Ирбейского района Красноярского края.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536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</w:t>
      </w:r>
      <w:r w:rsidR="008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сельсовета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536D84" w:rsidRPr="00536D84" w:rsidRDefault="00536D84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осуществляет полномочия в отношении муниципальных служащих, замещающих должности в</w:t>
      </w:r>
      <w:r w:rsidR="0089424D" w:rsidRPr="0089424D">
        <w:t xml:space="preserve"> </w:t>
      </w:r>
      <w:r w:rsidR="0089424D" w:rsidRPr="008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</w:t>
      </w:r>
      <w:r w:rsidR="0089424D" w:rsidRPr="0089424D">
        <w:t xml:space="preserve"> </w:t>
      </w:r>
      <w:r w:rsidR="0089424D" w:rsidRPr="008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Порядок образования комиссии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муниципальным правовым актом органа местного самоуправления.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комиссии могут быть включены:</w:t>
      </w:r>
    </w:p>
    <w:p w:rsidR="00536D84" w:rsidRPr="00114ADE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</w:t>
      </w:r>
      <w:r w:rsidR="00114ADE" w:rsidRPr="00114ADE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36D84" w:rsidRPr="00114ADE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4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36D84" w:rsidRPr="00114ADE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депутаты представительного органа муниципального образования.</w:t>
      </w:r>
    </w:p>
    <w:p w:rsidR="00536D84" w:rsidRPr="00114ADE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представители общественности муниципального образования.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Члены комиссии, указанные в </w:t>
      </w:r>
      <w:hyperlink r:id="rId10" w:history="1">
        <w:r w:rsidRPr="00114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114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2.3</w:t>
        </w:r>
      </w:hyperlink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3.Порядок работы комиссии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комиссии является: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комиссию: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гражданина, замещавшего должность </w:t>
      </w:r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</w:t>
      </w:r>
      <w:r w:rsidR="00114ADE"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 местного самоуправления</w:t>
      </w:r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114ADE"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службы,</w:t>
      </w:r>
      <w:r w:rsidRPr="0011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536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536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Hlk56964381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End w:id="0"/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536D84" w:rsidRP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коммерческой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Pr="00744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органе местного самоуправления</w:t>
      </w:r>
      <w:r w:rsidRPr="00536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подразделение кадровой службы</w:t>
      </w:r>
      <w:r w:rsidR="00744582" w:rsidRPr="00744582">
        <w:t xml:space="preserve"> </w:t>
      </w:r>
      <w:r w:rsidR="00744582" w:rsidRP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="00744582" w:rsidRPr="00536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подпункте «д» пункта 3.1 настоящего Положения, рассматривается подразделением кадровой службы</w:t>
      </w:r>
      <w:r w:rsidR="00744582" w:rsidRP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  <w:proofErr w:type="gramEnd"/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Уведомление, указанное в абзаце пятом подпункта «б» пункта 3.1 настоящего Положения, рассматривается подразделением кадровой службы</w:t>
      </w:r>
      <w:r w:rsidR="00744582" w:rsidRP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3.4.5.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кадрового подразделения</w:t>
      </w:r>
      <w:r w:rsidR="00744582" w:rsidRP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руководитель 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="00744582" w:rsidRPr="00536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53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ответственному за работу по профилактике коррупционных и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и с результатами ее проверки;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ходатайства о приглашении на заседание комиссии </w:t>
      </w:r>
      <w:r w:rsidRP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мер.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</w:t>
      </w:r>
      <w:r w:rsidR="00744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организаций, иных ли</w:t>
      </w:r>
      <w:r w:rsidR="0019048A">
        <w:rPr>
          <w:rFonts w:ascii="Times New Roman" w:eastAsia="Times New Roman" w:hAnsi="Times New Roman" w:cs="Times New Roman"/>
          <w:sz w:val="28"/>
          <w:szCs w:val="28"/>
          <w:lang w:eastAsia="ru-RU"/>
        </w:rPr>
        <w:t>ц;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Дата, время и место заседания комиссии устанавливаются ее председателем.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подобном случае соответствующий член комиссии не принимает участия в рассмотрении указанных вопросов.</w:t>
      </w:r>
    </w:p>
    <w:p w:rsidR="00536D84" w:rsidRPr="00536D84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="0019048A" w:rsidRPr="001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536D84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комиссии могут проводиться в отсутствие муниципального служащего или гражданина в случае:</w:t>
      </w:r>
    </w:p>
    <w:p w:rsidR="00536D84" w:rsidRPr="00536D84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</w:t>
      </w:r>
      <w:r w:rsidR="0019048A" w:rsidRPr="001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сельсовета Ирбейского района Красноярского края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6D84" w:rsidRPr="00536D84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536D84" w:rsidRPr="0009498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:rsidR="00536D84" w:rsidRPr="0009498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09498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признанные комиссией уважительными.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536D84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25.12.2008 № 273-ФЗ «О противодействии коррупции».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536D84" w:rsidRPr="00536D84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536D84" w:rsidRDefault="00536D84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Arial"/>
          <w:sz w:val="28"/>
          <w:szCs w:val="28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комиссии указываются: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3.25.6 источник информации, содержащей основания для проведения заседания комиссии, дата поступления информации в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Ивановского сельсовета.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3.25.9. решение и обоснование его принятия.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Копии протокола заседания комиссии в 7-дневный срок со дня заседания направляются в</w:t>
      </w:r>
      <w:r w:rsidR="00094985"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Ивановского сельсовета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536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53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</w:t>
      </w:r>
      <w:r w:rsidR="00094985"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замещавшему должность муниципальной службы в</w:t>
      </w:r>
      <w:r w:rsidR="00094985"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сельсовета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536D84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536D84" w:rsidRPr="00536D84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36D84" w:rsidRPr="00536D84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Организационно-техническое и документационное обеспечение деятельности комиссии возлагается на</w:t>
      </w:r>
      <w:r w:rsidR="00094985" w:rsidRP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Ивановского сельсовета</w:t>
      </w:r>
      <w:r w:rsidR="0009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Ирбейского района Красноярского края.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17" w:rsidRDefault="00571617"/>
    <w:p w:rsidR="00094985" w:rsidRDefault="00094985"/>
    <w:p w:rsidR="00094985" w:rsidRPr="00094985" w:rsidRDefault="00094985" w:rsidP="0009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9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4985" w:rsidRPr="00094985" w:rsidRDefault="00094985" w:rsidP="0009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98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94985" w:rsidRPr="00094985" w:rsidRDefault="00094985" w:rsidP="00094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985" w:rsidRPr="00094985" w:rsidRDefault="00094985" w:rsidP="0009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8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94985" w:rsidRDefault="00094985" w:rsidP="0009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Ивановского сельсовета Ирбейского района Красноярского края</w:t>
      </w:r>
    </w:p>
    <w:p w:rsidR="00094985" w:rsidRDefault="00094985" w:rsidP="0009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bookmarkStart w:id="1" w:name="_GoBack"/>
            <w:bookmarkEnd w:id="1"/>
          </w:p>
        </w:tc>
      </w:tr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</w:tr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</w:tr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</w:tr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</w:tr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</w:tr>
      <w:tr w:rsidR="00094985" w:rsidTr="00094985">
        <w:tc>
          <w:tcPr>
            <w:tcW w:w="3369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94985" w:rsidRDefault="00094985" w:rsidP="000949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4985" w:rsidRPr="00094985" w:rsidRDefault="00094985" w:rsidP="00094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985" w:rsidRPr="00094985" w:rsidSect="0089424D">
      <w:headerReference w:type="even" r:id="rId12"/>
      <w:headerReference w:type="default" r:id="rId13"/>
      <w:footerReference w:type="default" r:id="rId14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15" w:rsidRDefault="00F63D15" w:rsidP="00536D84">
      <w:pPr>
        <w:spacing w:after="0" w:line="240" w:lineRule="auto"/>
      </w:pPr>
      <w:r>
        <w:separator/>
      </w:r>
    </w:p>
  </w:endnote>
  <w:endnote w:type="continuationSeparator" w:id="0">
    <w:p w:rsidR="00F63D15" w:rsidRDefault="00F63D15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84" w:rsidRPr="00536D84" w:rsidRDefault="00536D84" w:rsidP="00536D8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36D84">
      <w:rPr>
        <w:rFonts w:ascii="Times New Roman" w:eastAsia="Times New Roman" w:hAnsi="Times New Roman" w:cs="Times New Roman"/>
        <w:sz w:val="16"/>
        <w:szCs w:val="16"/>
        <w:lang w:eastAsia="ru-RU"/>
      </w:rPr>
      <w:t>© ККГБУ ДПО «Институт государственного и муниципального управления при Правительстве Красноярского края», 2020</w:t>
    </w:r>
  </w:p>
  <w:p w:rsidR="00536D84" w:rsidRDefault="00536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15" w:rsidRDefault="00F63D15" w:rsidP="00536D84">
      <w:pPr>
        <w:spacing w:after="0" w:line="240" w:lineRule="auto"/>
      </w:pPr>
      <w:r>
        <w:separator/>
      </w:r>
    </w:p>
  </w:footnote>
  <w:footnote w:type="continuationSeparator" w:id="0">
    <w:p w:rsidR="00F63D15" w:rsidRDefault="00F63D15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D5" w:rsidRDefault="00055A41" w:rsidP="00D65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7D5" w:rsidRDefault="00F63D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D5" w:rsidRDefault="00055A41" w:rsidP="00D65E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985">
      <w:rPr>
        <w:rStyle w:val="a6"/>
        <w:noProof/>
      </w:rPr>
      <w:t>14</w:t>
    </w:r>
    <w:r>
      <w:rPr>
        <w:rStyle w:val="a6"/>
      </w:rPr>
      <w:fldChar w:fldCharType="end"/>
    </w:r>
  </w:p>
  <w:p w:rsidR="00D147D5" w:rsidRDefault="00F63D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4538B"/>
    <w:rsid w:val="00055A41"/>
    <w:rsid w:val="00094985"/>
    <w:rsid w:val="000D2B90"/>
    <w:rsid w:val="00114ADE"/>
    <w:rsid w:val="0019048A"/>
    <w:rsid w:val="002F2BA9"/>
    <w:rsid w:val="00536D84"/>
    <w:rsid w:val="00571617"/>
    <w:rsid w:val="006C09EE"/>
    <w:rsid w:val="00744582"/>
    <w:rsid w:val="0089424D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14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Ивановский</cp:lastModifiedBy>
  <cp:revision>4</cp:revision>
  <dcterms:created xsi:type="dcterms:W3CDTF">2021-04-07T08:43:00Z</dcterms:created>
  <dcterms:modified xsi:type="dcterms:W3CDTF">2021-04-08T01:25:00Z</dcterms:modified>
</cp:coreProperties>
</file>