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71B47965" w:rsidR="00B424E8" w:rsidRPr="00B424E8" w:rsidRDefault="00400A0A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</w:t>
      </w:r>
      <w:r w:rsidR="00113F4A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="00B424E8" w:rsidRPr="00B424E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0D44E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9</w:t>
      </w:r>
      <w:r w:rsidR="00B424E8" w:rsidRPr="00B424E8">
        <w:rPr>
          <w:rFonts w:eastAsia="Times New Roman"/>
          <w:sz w:val="28"/>
          <w:szCs w:val="28"/>
        </w:rPr>
        <w:t>-п</w:t>
      </w:r>
      <w:r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1823DDF8" w14:textId="08D45B78" w:rsidR="00F406D7" w:rsidRPr="004D7E3B" w:rsidRDefault="00341365" w:rsidP="00341365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341365">
        <w:rPr>
          <w:rFonts w:eastAsia="Times New Roman"/>
          <w:sz w:val="28"/>
          <w:szCs w:val="28"/>
        </w:rPr>
        <w:t xml:space="preserve">Об утверждении </w:t>
      </w:r>
      <w:r w:rsidR="00400A0A">
        <w:rPr>
          <w:rFonts w:eastAsia="Times New Roman"/>
          <w:sz w:val="28"/>
          <w:szCs w:val="28"/>
        </w:rPr>
        <w:t>перечня объектов муниципального имущества, в отношении которых планируется заключение концессионного соглашения</w:t>
      </w:r>
    </w:p>
    <w:p w14:paraId="0E22B5D7" w14:textId="77777777" w:rsidR="004D7E3B" w:rsidRDefault="004D7E3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31EA37D5" w:rsidR="00DC2880" w:rsidRDefault="00400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соответствие с Федеральным законом от 21.07.2005 года № 115-ФЗ «О концессионных соглашениях», Решением Ивановского сельского Совета депутатов от 21.09.2022 года № 27-р «</w:t>
      </w:r>
      <w:r w:rsidRPr="00400A0A">
        <w:rPr>
          <w:rFonts w:eastAsia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Ивановского сельсовета Ирбейского района Красноярского края</w:t>
      </w:r>
      <w:r>
        <w:rPr>
          <w:rFonts w:eastAsia="Times New Roman"/>
          <w:sz w:val="28"/>
          <w:szCs w:val="28"/>
        </w:rPr>
        <w:t>»</w:t>
      </w:r>
      <w:r w:rsidR="00F406D7" w:rsidRPr="00400A0A">
        <w:rPr>
          <w:rFonts w:eastAsia="Times New Roman"/>
          <w:sz w:val="28"/>
          <w:szCs w:val="28"/>
        </w:rPr>
        <w:t>,</w:t>
      </w:r>
      <w:r w:rsidR="00F40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руководствуясь </w:t>
      </w:r>
      <w:r w:rsidR="00F406D7">
        <w:rPr>
          <w:rFonts w:eastAsia="Times New Roman"/>
          <w:sz w:val="28"/>
          <w:szCs w:val="28"/>
        </w:rPr>
        <w:t>Устав</w:t>
      </w:r>
      <w:r>
        <w:rPr>
          <w:rFonts w:eastAsia="Times New Roman"/>
          <w:sz w:val="28"/>
          <w:szCs w:val="28"/>
        </w:rPr>
        <w:t>ом</w:t>
      </w:r>
      <w:r w:rsidR="00F406D7">
        <w:rPr>
          <w:rFonts w:eastAsia="Times New Roman"/>
          <w:sz w:val="28"/>
          <w:szCs w:val="28"/>
        </w:rPr>
        <w:t xml:space="preserve"> Ивановского сельсовета Ирбейского района</w:t>
      </w:r>
      <w:r w:rsidR="00D62ED8">
        <w:rPr>
          <w:rFonts w:eastAsia="Times New Roman"/>
          <w:sz w:val="28"/>
          <w:szCs w:val="28"/>
        </w:rPr>
        <w:t xml:space="preserve">, </w:t>
      </w:r>
      <w:r w:rsidR="00DC2880">
        <w:rPr>
          <w:rFonts w:eastAsia="Times New Roman"/>
          <w:sz w:val="28"/>
          <w:szCs w:val="28"/>
        </w:rPr>
        <w:t>ПОСТАВНОВЛЯЮ:</w:t>
      </w:r>
    </w:p>
    <w:p w14:paraId="7026F6F4" w14:textId="6AD43B04" w:rsidR="00341365" w:rsidRDefault="00341365" w:rsidP="00C17D93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41365">
        <w:rPr>
          <w:rFonts w:eastAsia="Calibri"/>
          <w:sz w:val="28"/>
          <w:szCs w:val="28"/>
          <w:lang w:eastAsia="en-US"/>
        </w:rPr>
        <w:t xml:space="preserve">1. Утвердить </w:t>
      </w:r>
      <w:r w:rsidR="00400A0A">
        <w:rPr>
          <w:rFonts w:eastAsia="Calibri"/>
          <w:sz w:val="28"/>
          <w:szCs w:val="28"/>
          <w:lang w:eastAsia="en-US"/>
        </w:rPr>
        <w:t>перечень</w:t>
      </w:r>
      <w:r w:rsidR="00400A0A" w:rsidRPr="00400A0A">
        <w:rPr>
          <w:rFonts w:eastAsia="Calibri"/>
          <w:sz w:val="28"/>
          <w:szCs w:val="28"/>
          <w:lang w:eastAsia="en-US"/>
        </w:rPr>
        <w:t xml:space="preserve"> объектов муниципального имущества, в отношении которых планируется заключение концессионного соглашения</w:t>
      </w:r>
      <w:r w:rsidR="00400A0A">
        <w:rPr>
          <w:rFonts w:eastAsia="Calibri"/>
          <w:sz w:val="28"/>
          <w:szCs w:val="28"/>
          <w:lang w:eastAsia="en-US"/>
        </w:rPr>
        <w:t>,</w:t>
      </w:r>
      <w:r w:rsidR="00400A0A" w:rsidRPr="00400A0A">
        <w:rPr>
          <w:rFonts w:eastAsia="Calibri"/>
          <w:sz w:val="28"/>
          <w:szCs w:val="28"/>
          <w:lang w:eastAsia="en-US"/>
        </w:rPr>
        <w:t xml:space="preserve"> </w:t>
      </w:r>
      <w:r w:rsidRPr="00341365">
        <w:rPr>
          <w:rFonts w:eastAsia="Calibri"/>
          <w:sz w:val="28"/>
          <w:szCs w:val="28"/>
          <w:lang w:eastAsia="en-US"/>
        </w:rPr>
        <w:t>согласно Приложению.</w:t>
      </w:r>
    </w:p>
    <w:p w14:paraId="088B2F2C" w14:textId="2E222D0C" w:rsidR="00C17D93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17D93" w:rsidRPr="00C17D93">
        <w:rPr>
          <w:rFonts w:eastAsia="Times New Roman"/>
          <w:sz w:val="28"/>
          <w:szCs w:val="28"/>
        </w:rPr>
        <w:t xml:space="preserve">. Контроль за выполнением </w:t>
      </w:r>
      <w:r w:rsidR="00C17D93"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="00C17D93" w:rsidRPr="00C17D93">
        <w:rPr>
          <w:rFonts w:eastAsia="Times New Roman"/>
          <w:sz w:val="28"/>
          <w:szCs w:val="28"/>
        </w:rPr>
        <w:t xml:space="preserve"> </w:t>
      </w:r>
    </w:p>
    <w:p w14:paraId="4CA420B1" w14:textId="36A5439B" w:rsidR="00260E73" w:rsidRDefault="005012AD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17D93" w:rsidRPr="00C17D93">
        <w:rPr>
          <w:rFonts w:eastAsia="Times New Roman"/>
          <w:sz w:val="28"/>
          <w:szCs w:val="28"/>
        </w:rPr>
        <w:t xml:space="preserve">. </w:t>
      </w:r>
      <w:r w:rsidR="00F406D7" w:rsidRPr="00F406D7">
        <w:rPr>
          <w:rFonts w:eastAsia="Times New Roman"/>
          <w:sz w:val="28"/>
          <w:szCs w:val="28"/>
        </w:rPr>
        <w:t xml:space="preserve">Постановление </w:t>
      </w:r>
      <w:r w:rsidR="00341365" w:rsidRPr="00341365">
        <w:rPr>
          <w:rFonts w:eastAsia="Times New Roman"/>
          <w:sz w:val="28"/>
          <w:szCs w:val="28"/>
        </w:rPr>
        <w:t xml:space="preserve">вступает в силу в день, следующий за днем его официального опубликования </w:t>
      </w:r>
      <w:r w:rsidR="00F406D7" w:rsidRPr="00F406D7">
        <w:rPr>
          <w:rFonts w:eastAsia="Times New Roman"/>
          <w:sz w:val="28"/>
          <w:szCs w:val="28"/>
        </w:rPr>
        <w:t>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063590D0" w14:textId="299900AE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DBBDA04" w14:textId="77777777" w:rsidR="00AD28E5" w:rsidRDefault="00AD28E5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2F4EE12F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3AF691C8" w14:textId="2043690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520A39B" w14:textId="2908EFA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DE4F67" w14:textId="6AA60D5F" w:rsidR="00AD28E5" w:rsidRDefault="00AD28E5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F5BEE25" w14:textId="04CBEC38" w:rsidR="005B281D" w:rsidRDefault="005B281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E31CDAE" w14:textId="77777777" w:rsidR="005B281D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</w:p>
    <w:p w14:paraId="5F58F440" w14:textId="729F1BAE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CF5D9A5" w14:textId="5EAB7D76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4C04D0F" w14:textId="77777777" w:rsidR="005B281D" w:rsidRDefault="005B281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  <w:sectPr w:rsidR="005B281D">
          <w:pgSz w:w="11900" w:h="16838"/>
          <w:pgMar w:top="1427" w:right="846" w:bottom="628" w:left="1440" w:header="0" w:footer="0" w:gutter="0"/>
          <w:cols w:space="720" w:equalWidth="0">
            <w:col w:w="9620"/>
          </w:cols>
        </w:sectPr>
      </w:pPr>
    </w:p>
    <w:p w14:paraId="73F8EEA2" w14:textId="6FE0F913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EBED7E8" w14:textId="77777777" w:rsidR="00113F4A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B281D">
        <w:rPr>
          <w:rFonts w:eastAsia="Times New Roman"/>
          <w:sz w:val="28"/>
          <w:szCs w:val="28"/>
        </w:rPr>
        <w:t xml:space="preserve">Приложение </w:t>
      </w:r>
    </w:p>
    <w:p w14:paraId="1AE1734F" w14:textId="77777777" w:rsidR="00113F4A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B281D">
        <w:rPr>
          <w:rFonts w:eastAsia="Times New Roman"/>
          <w:sz w:val="28"/>
          <w:szCs w:val="28"/>
        </w:rPr>
        <w:t>к Постановлению</w:t>
      </w:r>
      <w:r w:rsidR="00113F4A">
        <w:rPr>
          <w:rFonts w:eastAsia="Times New Roman"/>
          <w:sz w:val="28"/>
          <w:szCs w:val="28"/>
        </w:rPr>
        <w:t xml:space="preserve"> </w:t>
      </w:r>
      <w:r w:rsidR="00400A0A">
        <w:rPr>
          <w:rFonts w:eastAsia="Times New Roman"/>
          <w:sz w:val="28"/>
          <w:szCs w:val="28"/>
        </w:rPr>
        <w:t>а</w:t>
      </w:r>
      <w:r w:rsidRPr="005B281D">
        <w:rPr>
          <w:rFonts w:eastAsia="Times New Roman"/>
          <w:sz w:val="28"/>
          <w:szCs w:val="28"/>
        </w:rPr>
        <w:t xml:space="preserve">дминистрации </w:t>
      </w:r>
    </w:p>
    <w:p w14:paraId="2B7B9371" w14:textId="26FB89C8" w:rsidR="005B281D" w:rsidRPr="005B281D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B281D">
        <w:rPr>
          <w:rFonts w:eastAsia="Times New Roman"/>
          <w:sz w:val="28"/>
          <w:szCs w:val="28"/>
        </w:rPr>
        <w:t xml:space="preserve">Ивановского сельсовета </w:t>
      </w:r>
    </w:p>
    <w:p w14:paraId="3F628F1A" w14:textId="2ECDDD7E" w:rsidR="005B281D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B281D">
        <w:rPr>
          <w:rFonts w:eastAsia="Times New Roman"/>
          <w:sz w:val="28"/>
          <w:szCs w:val="28"/>
        </w:rPr>
        <w:t>29-пг от 02.05.2023</w:t>
      </w:r>
    </w:p>
    <w:p w14:paraId="2AB6E418" w14:textId="455944D6" w:rsidR="005B281D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</w:p>
    <w:tbl>
      <w:tblPr>
        <w:tblW w:w="14825" w:type="dxa"/>
        <w:tblLayout w:type="fixed"/>
        <w:tblLook w:val="04A0" w:firstRow="1" w:lastRow="0" w:firstColumn="1" w:lastColumn="0" w:noHBand="0" w:noVBand="1"/>
      </w:tblPr>
      <w:tblGrid>
        <w:gridCol w:w="846"/>
        <w:gridCol w:w="1006"/>
        <w:gridCol w:w="1158"/>
        <w:gridCol w:w="1427"/>
        <w:gridCol w:w="2582"/>
        <w:gridCol w:w="1765"/>
        <w:gridCol w:w="1169"/>
        <w:gridCol w:w="815"/>
        <w:gridCol w:w="940"/>
        <w:gridCol w:w="1287"/>
        <w:gridCol w:w="956"/>
        <w:gridCol w:w="874"/>
      </w:tblGrid>
      <w:tr w:rsidR="005B281D" w:rsidRPr="00113F4A" w14:paraId="79C61AA2" w14:textId="77777777" w:rsidTr="00155827">
        <w:trPr>
          <w:trHeight w:val="11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8F6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88B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sz w:val="18"/>
                <w:szCs w:val="18"/>
              </w:rPr>
              <w:t>Поселение (городское/сельское) муниципального района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651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6F52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Централизованная система водоснабжения (необходимо указать отдельные объекты системы, в том числе отдельно незарегистрированные и бесхозяйные объекты, а также объекты, находящиеся в частной собственности )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519E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Основная информация о централизованной системе водоснабжения (адрес; производительность системы (располагаемая      мощность источников водоснабжения); протяженность, диаметр, материал, способ прокладки сетей ; уровень износа сетей (%)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D00B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Муниципальное образование, обладающее полномочиями </w:t>
            </w: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 организации водоснабжения на территории, где расположена система водоснабжения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384B" w14:textId="77777777" w:rsidR="005B281D" w:rsidRPr="005B281D" w:rsidRDefault="005B281D" w:rsidP="00155827">
            <w:pPr>
              <w:ind w:left="-10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Собственник недвижимого имущества (наименование и сведения о регистрации права собственности на имущество (+/-)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90A7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36CE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3208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Право пользования имуществом (объектами водоснабжения) наименование договора (соглашения), муниципального правового акта, решения суда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5BC2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Срок владения имуществом                                  </w:t>
            </w:r>
          </w:p>
        </w:tc>
      </w:tr>
      <w:tr w:rsidR="005B281D" w:rsidRPr="00113F4A" w14:paraId="17E5C8E7" w14:textId="77777777" w:rsidTr="00155827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E1D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72B7" w14:textId="77777777" w:rsidR="005B281D" w:rsidRPr="005B281D" w:rsidRDefault="005B281D" w:rsidP="0015582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AAB4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752A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8176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3DFE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26F7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CEEF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94AB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48E7" w14:textId="77777777" w:rsidR="005B281D" w:rsidRPr="005B281D" w:rsidRDefault="005B281D" w:rsidP="0015582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853B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дата заключения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14EF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 окончания</w:t>
            </w:r>
          </w:p>
        </w:tc>
      </w:tr>
      <w:tr w:rsidR="005B281D" w:rsidRPr="00113F4A" w14:paraId="7E2A2A4C" w14:textId="77777777" w:rsidTr="001558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29C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975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CEBA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8B84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078B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28FF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C61C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E33C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3E13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5177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3804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DFF8" w14:textId="77777777" w:rsidR="005B281D" w:rsidRPr="005B281D" w:rsidRDefault="005B281D" w:rsidP="001558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281D" w:rsidRPr="00113F4A" w14:paraId="5AF4A038" w14:textId="77777777" w:rsidTr="0015582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388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DDE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3FBD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113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67AD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8C3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6DB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655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C40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721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BB2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2C48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</w:tr>
      <w:tr w:rsidR="005B281D" w:rsidRPr="00113F4A" w14:paraId="0242A742" w14:textId="77777777" w:rsidTr="00155827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AEB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Ирбейский район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ACC2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Ивановский сельсовет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431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с. Ивановка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D10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ул. Интернациональная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00AC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протяженность 500 м.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282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администрация Ивановкого сельсовета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54D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администрация Ивановского сельсовета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148F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B84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EE3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6C53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F65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B281D" w:rsidRPr="00113F4A" w14:paraId="0A505959" w14:textId="77777777" w:rsidTr="00155827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FFB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215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E91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д. Николаевка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978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ул. Советская, пер. Школьный, ул. Олимпийская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4A8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протяженность 2000 м.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8BC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администрация Ивановкого сельсовета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6C3" w14:textId="77777777" w:rsidR="005B281D" w:rsidRPr="005B281D" w:rsidRDefault="005B281D" w:rsidP="0015582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администрация Ивановского сельсовета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EBD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F78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B04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326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4AD" w14:textId="77777777" w:rsidR="005B281D" w:rsidRPr="005B281D" w:rsidRDefault="005B281D" w:rsidP="0015582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B281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CB29099" w14:textId="396202AB" w:rsidR="005B281D" w:rsidRDefault="005B281D" w:rsidP="005B281D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36B6F8C2" w14:textId="775FC5FD" w:rsidR="005B281D" w:rsidRDefault="005B281D" w:rsidP="005B281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sectPr w:rsidR="005B281D" w:rsidSect="005B281D">
      <w:pgSz w:w="16838" w:h="11900" w:orient="landscape"/>
      <w:pgMar w:top="846" w:right="536" w:bottom="1440" w:left="1427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0C3BEA"/>
    <w:rsid w:val="000D44E3"/>
    <w:rsid w:val="00113F4A"/>
    <w:rsid w:val="00260E73"/>
    <w:rsid w:val="00341365"/>
    <w:rsid w:val="003D2EFD"/>
    <w:rsid w:val="00400A0A"/>
    <w:rsid w:val="004D7E3B"/>
    <w:rsid w:val="005012AD"/>
    <w:rsid w:val="005B281D"/>
    <w:rsid w:val="006C5BBD"/>
    <w:rsid w:val="006F13A3"/>
    <w:rsid w:val="00727A0A"/>
    <w:rsid w:val="00901049"/>
    <w:rsid w:val="00AD00A2"/>
    <w:rsid w:val="00AD28E5"/>
    <w:rsid w:val="00B424E8"/>
    <w:rsid w:val="00C17D93"/>
    <w:rsid w:val="00C502CB"/>
    <w:rsid w:val="00D2669F"/>
    <w:rsid w:val="00D62ED8"/>
    <w:rsid w:val="00DC2880"/>
    <w:rsid w:val="00E01B42"/>
    <w:rsid w:val="00E2103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character" w:customStyle="1" w:styleId="a8">
    <w:name w:val="Символ сноски"/>
    <w:rsid w:val="00F406D7"/>
    <w:rPr>
      <w:vertAlign w:val="superscript"/>
    </w:rPr>
  </w:style>
  <w:style w:type="paragraph" w:styleId="a9">
    <w:name w:val="footnote text"/>
    <w:basedOn w:val="a"/>
    <w:link w:val="aa"/>
    <w:rsid w:val="00F406D7"/>
    <w:pPr>
      <w:suppressAutoHyphens/>
    </w:pPr>
    <w:rPr>
      <w:rFonts w:ascii="Calibri" w:eastAsia="Times New Roman" w:hAnsi="Calibri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rsid w:val="00F406D7"/>
    <w:rPr>
      <w:rFonts w:ascii="Calibri" w:eastAsia="Times New Roman" w:hAnsi="Calibri"/>
      <w:sz w:val="20"/>
      <w:szCs w:val="20"/>
      <w:lang w:val="x-none" w:eastAsia="zh-CN"/>
    </w:rPr>
  </w:style>
  <w:style w:type="paragraph" w:customStyle="1" w:styleId="ConsPlusNormal">
    <w:name w:val="ConsPlusNormal"/>
    <w:qFormat/>
    <w:rsid w:val="005012AD"/>
    <w:pPr>
      <w:widowControl w:val="0"/>
      <w:suppressAutoHyphens/>
    </w:pPr>
    <w:rPr>
      <w:rFonts w:asciiTheme="minorHAnsi" w:eastAsia="Times New Roman" w:hAnsiTheme="minorHAnsi" w:cs="Calibri"/>
      <w:szCs w:val="20"/>
    </w:rPr>
  </w:style>
  <w:style w:type="paragraph" w:customStyle="1" w:styleId="ConsPlusTitle">
    <w:name w:val="ConsPlusTitle"/>
    <w:rsid w:val="003413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3413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4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cp:lastPrinted>2022-05-13T01:57:00Z</cp:lastPrinted>
  <dcterms:created xsi:type="dcterms:W3CDTF">2023-05-04T04:59:00Z</dcterms:created>
  <dcterms:modified xsi:type="dcterms:W3CDTF">2023-05-04T04:59:00Z</dcterms:modified>
</cp:coreProperties>
</file>